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CB" w:rsidRDefault="00CD2623" w:rsidP="006529CB">
      <w:pPr>
        <w:rPr>
          <w:rFonts w:ascii="Georgia" w:hAnsi="Georgia"/>
          <w:b/>
        </w:rPr>
      </w:pPr>
      <w:r>
        <w:rPr>
          <w:noProof/>
          <w:color w:val="1F497D"/>
          <w:lang w:eastAsia="ru-RU" w:bidi="ar-SA"/>
        </w:rPr>
        <w:fldChar w:fldCharType="begin"/>
      </w:r>
      <w:r>
        <w:rPr>
          <w:noProof/>
          <w:color w:val="1F497D"/>
          <w:lang w:eastAsia="ru-RU" w:bidi="ar-SA"/>
        </w:rPr>
        <w:instrText xml:space="preserve"> INCLUDEPICTURE  "cid:image001.jpg@01CFACB8.3B528F20" \* MERGEFORMATINET </w:instrText>
      </w:r>
      <w:r>
        <w:rPr>
          <w:noProof/>
          <w:color w:val="1F497D"/>
          <w:lang w:eastAsia="ru-RU" w:bidi="ar-SA"/>
        </w:rPr>
        <w:fldChar w:fldCharType="separate"/>
      </w:r>
      <w:r w:rsidR="00E82F67">
        <w:rPr>
          <w:noProof/>
          <w:color w:val="1F497D"/>
          <w:lang w:eastAsia="ru-RU" w:bidi="ar-SA"/>
        </w:rPr>
        <w:fldChar w:fldCharType="begin"/>
      </w:r>
      <w:r w:rsidR="00E82F67">
        <w:rPr>
          <w:noProof/>
          <w:color w:val="1F497D"/>
          <w:lang w:eastAsia="ru-RU" w:bidi="ar-SA"/>
        </w:rPr>
        <w:instrText xml:space="preserve"> </w:instrText>
      </w:r>
      <w:r w:rsidR="00E82F67">
        <w:rPr>
          <w:noProof/>
          <w:color w:val="1F497D"/>
          <w:lang w:eastAsia="ru-RU" w:bidi="ar-SA"/>
        </w:rPr>
        <w:instrText>INCLUDEPICTURE  "cid:image001.jpg@01CFACB8.3B528F20" \* MERGEFORMATINET</w:instrText>
      </w:r>
      <w:r w:rsidR="00E82F67">
        <w:rPr>
          <w:noProof/>
          <w:color w:val="1F497D"/>
          <w:lang w:eastAsia="ru-RU" w:bidi="ar-SA"/>
        </w:rPr>
        <w:instrText xml:space="preserve"> </w:instrText>
      </w:r>
      <w:r w:rsidR="00E82F67">
        <w:rPr>
          <w:noProof/>
          <w:color w:val="1F497D"/>
          <w:lang w:eastAsia="ru-RU" w:bidi="ar-SA"/>
        </w:rPr>
        <w:fldChar w:fldCharType="separate"/>
      </w:r>
      <w:r w:rsidR="00E82F67">
        <w:rPr>
          <w:noProof/>
          <w:color w:val="1F497D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7.5pt;visibility:visible">
            <v:imagedata r:id="rId5" r:href="rId6"/>
          </v:shape>
        </w:pict>
      </w:r>
      <w:r w:rsidR="00E82F67">
        <w:rPr>
          <w:noProof/>
          <w:color w:val="1F497D"/>
          <w:lang w:eastAsia="ru-RU" w:bidi="ar-SA"/>
        </w:rPr>
        <w:fldChar w:fldCharType="end"/>
      </w:r>
      <w:r>
        <w:rPr>
          <w:noProof/>
          <w:color w:val="1F497D"/>
          <w:lang w:eastAsia="ru-RU" w:bidi="ar-SA"/>
        </w:rPr>
        <w:fldChar w:fldCharType="end"/>
      </w:r>
      <w:r>
        <w:rPr>
          <w:noProof/>
          <w:color w:val="1F497D"/>
          <w:lang w:eastAsia="ru-RU" w:bidi="ar-SA"/>
        </w:rPr>
        <w:t xml:space="preserve">    </w:t>
      </w:r>
      <w:r w:rsidR="00EC277C">
        <w:rPr>
          <w:rFonts w:ascii="Georgia" w:hAnsi="Georgia"/>
          <w:b/>
          <w:noProof/>
          <w:lang w:eastAsia="ru-RU" w:bidi="ar-SA"/>
        </w:rPr>
        <w:drawing>
          <wp:inline distT="0" distB="0" distL="0" distR="0">
            <wp:extent cx="1885950" cy="5746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ocord_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76" cy="5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CB" w:rsidRDefault="006529CB" w:rsidP="006529CB">
      <w:pPr>
        <w:rPr>
          <w:rFonts w:ascii="Georgia" w:hAnsi="Georgia"/>
          <w:b/>
        </w:rPr>
      </w:pPr>
    </w:p>
    <w:p w:rsidR="006529CB" w:rsidRDefault="006529CB" w:rsidP="006529CB">
      <w:pPr>
        <w:rPr>
          <w:rFonts w:ascii="Georgia" w:hAnsi="Georgia"/>
          <w:b/>
        </w:rPr>
      </w:pPr>
      <w:r>
        <w:rPr>
          <w:rFonts w:ascii="Georgia" w:hAnsi="Georgia"/>
          <w:b/>
        </w:rPr>
        <w:t>Пресс-релиз</w:t>
      </w:r>
    </w:p>
    <w:p w:rsidR="006529CB" w:rsidRPr="007E27D6" w:rsidRDefault="006529CB" w:rsidP="006529CB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Москва, </w:t>
      </w:r>
      <w:r w:rsidR="00CD2623" w:rsidRPr="00EC277C">
        <w:rPr>
          <w:rFonts w:ascii="Georgia" w:hAnsi="Georgia"/>
          <w:i/>
        </w:rPr>
        <w:t>05</w:t>
      </w:r>
      <w:r>
        <w:rPr>
          <w:rFonts w:ascii="Georgia" w:hAnsi="Georgia"/>
          <w:i/>
        </w:rPr>
        <w:t>.</w:t>
      </w:r>
      <w:r w:rsidR="00CD2623" w:rsidRPr="00EC277C">
        <w:rPr>
          <w:rFonts w:ascii="Georgia" w:hAnsi="Georgia"/>
          <w:i/>
        </w:rPr>
        <w:t>06</w:t>
      </w:r>
      <w:r>
        <w:rPr>
          <w:rFonts w:ascii="Georgia" w:hAnsi="Georgia"/>
          <w:i/>
        </w:rPr>
        <w:t>.2018</w:t>
      </w:r>
    </w:p>
    <w:p w:rsidR="006529CB" w:rsidRPr="007E27D6" w:rsidRDefault="006529CB" w:rsidP="006529CB">
      <w:pPr>
        <w:rPr>
          <w:rFonts w:ascii="Georgia" w:hAnsi="Georgia"/>
          <w:b/>
        </w:rPr>
      </w:pPr>
      <w:bookmarkStart w:id="0" w:name="_GoBack"/>
      <w:bookmarkEnd w:id="0"/>
    </w:p>
    <w:p w:rsidR="006529CB" w:rsidRPr="007E27D6" w:rsidRDefault="006529CB" w:rsidP="006529CB">
      <w:pPr>
        <w:rPr>
          <w:rFonts w:ascii="Georgia" w:hAnsi="Georgia"/>
          <w:b/>
        </w:rPr>
      </w:pPr>
    </w:p>
    <w:p w:rsidR="006529CB" w:rsidRPr="006529CB" w:rsidRDefault="006529CB" w:rsidP="006529CB">
      <w:pPr>
        <w:jc w:val="center"/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</w:pPr>
      <w:r w:rsidRPr="006529CB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 xml:space="preserve">Новый комплекс контроля дорожного движения 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 xml:space="preserve">от резидента «Сколково» </w:t>
      </w:r>
      <w:r w:rsidRPr="006529CB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>выходит на российский рынок</w:t>
      </w:r>
    </w:p>
    <w:p w:rsidR="006529CB" w:rsidRPr="006529CB" w:rsidRDefault="006529CB" w:rsidP="006529CB">
      <w:pPr>
        <w:jc w:val="both"/>
        <w:rPr>
          <w:rFonts w:ascii="Georgia" w:hAnsi="Georgia" w:cs="Arial"/>
          <w:b/>
          <w:sz w:val="28"/>
          <w:szCs w:val="28"/>
        </w:rPr>
      </w:pPr>
    </w:p>
    <w:p w:rsidR="00953068" w:rsidRP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</w:rPr>
      </w:pPr>
      <w:r w:rsidRPr="00953068">
        <w:rPr>
          <w:rFonts w:ascii="Georgia" w:hAnsi="Georgia" w:cs="Arial"/>
          <w:b/>
        </w:rPr>
        <w:t xml:space="preserve">Компактный многополосный комплекс контроля дорожного движения VOCORD </w:t>
      </w:r>
      <w:r w:rsidRPr="00953068">
        <w:rPr>
          <w:rFonts w:ascii="Georgia" w:hAnsi="Georgia" w:cs="Arial"/>
          <w:b/>
          <w:lang w:val="en-US"/>
        </w:rPr>
        <w:t>Micro</w:t>
      </w:r>
      <w:r w:rsidRPr="00953068">
        <w:rPr>
          <w:rFonts w:ascii="Georgia" w:hAnsi="Georgia" w:cs="Arial"/>
          <w:b/>
        </w:rPr>
        <w:t xml:space="preserve">Cyclops от компании Вокорд – резидента Фонда «Сколково» - предназначен для автоматического распознавания номеров транспортных средств, измерения скорости </w:t>
      </w:r>
      <w:r>
        <w:rPr>
          <w:rFonts w:ascii="Georgia" w:hAnsi="Georgia" w:cs="Arial"/>
          <w:b/>
        </w:rPr>
        <w:t xml:space="preserve">и положения </w:t>
      </w:r>
      <w:r w:rsidRPr="00953068">
        <w:rPr>
          <w:rFonts w:ascii="Georgia" w:hAnsi="Georgia" w:cs="Arial"/>
          <w:b/>
        </w:rPr>
        <w:t xml:space="preserve">движения, фотофиксации нарушений Правил дорожного движения (ПДД) в составе аппаратно-программного комплекса </w:t>
      </w:r>
      <w:r w:rsidRPr="00953068">
        <w:rPr>
          <w:rFonts w:ascii="Georgia" w:hAnsi="Georgia" w:cs="Arial"/>
          <w:b/>
          <w:lang w:val="en-US"/>
        </w:rPr>
        <w:t>VOCORD</w:t>
      </w:r>
      <w:r w:rsidRPr="00953068">
        <w:rPr>
          <w:rFonts w:ascii="Georgia" w:hAnsi="Georgia" w:cs="Arial"/>
          <w:b/>
        </w:rPr>
        <w:t xml:space="preserve"> </w:t>
      </w:r>
      <w:r w:rsidRPr="00953068">
        <w:rPr>
          <w:rFonts w:ascii="Georgia" w:hAnsi="Georgia" w:cs="Arial"/>
          <w:b/>
          <w:lang w:val="en-US"/>
        </w:rPr>
        <w:t>Traffic</w:t>
      </w:r>
      <w:r w:rsidRPr="00953068">
        <w:rPr>
          <w:rFonts w:ascii="Georgia" w:hAnsi="Georgia" w:cs="Arial"/>
          <w:b/>
        </w:rPr>
        <w:t>.</w:t>
      </w:r>
    </w:p>
    <w:p w:rsidR="00953068" w:rsidRDefault="00953068" w:rsidP="006529CB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6529CB">
        <w:rPr>
          <w:rFonts w:ascii="Georgia" w:hAnsi="Georgia" w:cs="Arial"/>
        </w:rPr>
        <w:t xml:space="preserve">VOCORD </w:t>
      </w:r>
      <w:r w:rsidRPr="006529CB">
        <w:rPr>
          <w:rFonts w:ascii="Georgia" w:hAnsi="Georgia" w:cs="Arial"/>
          <w:lang w:val="en-US"/>
        </w:rPr>
        <w:t>Micro</w:t>
      </w:r>
      <w:r w:rsidRPr="006529CB">
        <w:rPr>
          <w:rFonts w:ascii="Georgia" w:hAnsi="Georgia" w:cs="Arial"/>
        </w:rPr>
        <w:t xml:space="preserve">Cyclops </w:t>
      </w:r>
      <w:r>
        <w:rPr>
          <w:rFonts w:ascii="Georgia" w:hAnsi="Georgia" w:cs="Arial"/>
        </w:rPr>
        <w:t>-</w:t>
      </w:r>
      <w:r w:rsidRPr="006529CB">
        <w:rPr>
          <w:rFonts w:ascii="Georgia" w:hAnsi="Georgia" w:cs="Arial"/>
        </w:rPr>
        <w:t xml:space="preserve"> компактное решение для контроля транспортного потока на перекрестках и ж</w:t>
      </w:r>
      <w:r w:rsidR="00CD2623">
        <w:rPr>
          <w:rFonts w:ascii="Georgia" w:hAnsi="Georgia" w:cs="Arial"/>
        </w:rPr>
        <w:t xml:space="preserve">елезнодорожных </w:t>
      </w:r>
      <w:r w:rsidRPr="006529CB">
        <w:rPr>
          <w:rFonts w:ascii="Georgia" w:hAnsi="Georgia" w:cs="Arial"/>
        </w:rPr>
        <w:t>переездах</w:t>
      </w:r>
      <w:r>
        <w:rPr>
          <w:rFonts w:ascii="Georgia" w:hAnsi="Georgia" w:cs="Arial"/>
        </w:rPr>
        <w:t>.</w:t>
      </w:r>
      <w:r w:rsidRPr="00953068">
        <w:rPr>
          <w:rFonts w:ascii="Georgia" w:hAnsi="Georgia" w:cs="Arial"/>
        </w:rPr>
        <w:t xml:space="preserve"> </w:t>
      </w:r>
      <w:r w:rsidRPr="006529CB">
        <w:rPr>
          <w:rFonts w:ascii="Georgia" w:hAnsi="Georgia" w:cs="Arial"/>
        </w:rPr>
        <w:t xml:space="preserve">Устройство включает в себя интегрированную видеокамеру VOCORD </w:t>
      </w:r>
      <w:proofErr w:type="spellStart"/>
      <w:r w:rsidRPr="006529CB">
        <w:rPr>
          <w:rFonts w:ascii="Georgia" w:hAnsi="Georgia" w:cs="Arial"/>
        </w:rPr>
        <w:t>NetCam</w:t>
      </w:r>
      <w:proofErr w:type="spellEnd"/>
      <w:r w:rsidRPr="006529CB">
        <w:rPr>
          <w:rFonts w:ascii="Georgia" w:hAnsi="Georgia" w:cs="Arial"/>
        </w:rPr>
        <w:t xml:space="preserve"> с полностью управляемым объективом, встроенный в камеру ГЛОНАСС/GPS-приемник, импульсный инфракрасный прожектор. К изделию может быть подключен многоцелевой радиолокационный измеритель скорости (радар), установленный на корпус.</w:t>
      </w: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6529CB">
        <w:rPr>
          <w:rFonts w:ascii="Georgia" w:hAnsi="Georgia" w:cs="Arial"/>
        </w:rPr>
        <w:t xml:space="preserve">Вся обработка данных, распознавание номеров и фиксация нарушений осуществляется непосредственно в камере на мощном современном процессоре </w:t>
      </w:r>
      <w:r w:rsidRPr="006529CB">
        <w:rPr>
          <w:rFonts w:ascii="Georgia" w:hAnsi="Georgia" w:cs="Arial"/>
          <w:lang w:val="en-US"/>
        </w:rPr>
        <w:t>NVIDIA</w:t>
      </w:r>
      <w:r w:rsidRPr="006529CB">
        <w:rPr>
          <w:rFonts w:ascii="Georgia" w:hAnsi="Georgia" w:cs="Arial"/>
        </w:rPr>
        <w:t xml:space="preserve"> </w:t>
      </w:r>
      <w:r w:rsidRPr="006529CB">
        <w:rPr>
          <w:rFonts w:ascii="Georgia" w:hAnsi="Georgia" w:cs="Arial"/>
          <w:lang w:val="en-US"/>
        </w:rPr>
        <w:t>Jetson</w:t>
      </w:r>
      <w:r w:rsidRPr="006529CB">
        <w:rPr>
          <w:rFonts w:ascii="Georgia" w:hAnsi="Georgia" w:cs="Arial"/>
        </w:rPr>
        <w:t>. Таким образом, для работы устройства не требуется никаких внешних серверов.</w:t>
      </w: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</w:rPr>
      </w:pPr>
      <w:r w:rsidRPr="006529CB">
        <w:rPr>
          <w:rFonts w:ascii="Georgia" w:hAnsi="Georgia" w:cs="Arial"/>
          <w:b/>
          <w:iCs/>
        </w:rPr>
        <w:t xml:space="preserve">Алексей Кадейшвили. технический директор компании Вокорд: </w:t>
      </w:r>
      <w:r w:rsidRPr="006529CB">
        <w:rPr>
          <w:rFonts w:ascii="Georgia" w:hAnsi="Georgia" w:cs="Arial"/>
          <w:i/>
          <w:iCs/>
        </w:rPr>
        <w:t>«Компания Вокорд непрерывно и последовательно совершенствует свои технические средства и технологии, которые стимулируют развитие государственных программ по снижению аварийности на дорогах.</w:t>
      </w:r>
      <w:r w:rsidRPr="006529CB">
        <w:rPr>
          <w:rFonts w:ascii="Georgia" w:hAnsi="Georgia" w:cs="Arial"/>
          <w:i/>
          <w:iCs/>
          <w:color w:val="3C3C3B"/>
          <w:shd w:val="clear" w:color="auto" w:fill="FFFFFF"/>
        </w:rPr>
        <w:t xml:space="preserve"> </w:t>
      </w:r>
      <w:r w:rsidRPr="006529CB">
        <w:rPr>
          <w:rFonts w:ascii="Georgia" w:hAnsi="Georgia" w:cs="Arial"/>
          <w:i/>
          <w:iCs/>
        </w:rPr>
        <w:t xml:space="preserve">Наше антивандальное компактное решение VOCORD </w:t>
      </w:r>
      <w:r w:rsidRPr="006529CB">
        <w:rPr>
          <w:rFonts w:ascii="Georgia" w:hAnsi="Georgia" w:cs="Arial"/>
          <w:i/>
          <w:iCs/>
          <w:lang w:val="en-US"/>
        </w:rPr>
        <w:t>Micro</w:t>
      </w:r>
      <w:r w:rsidRPr="006529CB">
        <w:rPr>
          <w:rFonts w:ascii="Georgia" w:hAnsi="Georgia" w:cs="Arial"/>
          <w:i/>
          <w:iCs/>
        </w:rPr>
        <w:t>Cyclops</w:t>
      </w:r>
      <w:r w:rsidR="00CD2623">
        <w:rPr>
          <w:rFonts w:ascii="Georgia" w:hAnsi="Georgia" w:cs="Arial"/>
          <w:i/>
          <w:iCs/>
        </w:rPr>
        <w:t>,</w:t>
      </w:r>
      <w:r w:rsidRPr="006529CB">
        <w:rPr>
          <w:rFonts w:ascii="Georgia" w:hAnsi="Georgia" w:cs="Arial"/>
          <w:i/>
          <w:iCs/>
        </w:rPr>
        <w:t xml:space="preserve"> благодаря моноблочному исполнению и низкому энергопотреблению</w:t>
      </w:r>
      <w:r w:rsidR="00CD2623">
        <w:rPr>
          <w:rFonts w:ascii="Georgia" w:hAnsi="Georgia" w:cs="Arial"/>
          <w:i/>
          <w:iCs/>
        </w:rPr>
        <w:t>,</w:t>
      </w:r>
      <w:r w:rsidRPr="006529CB">
        <w:rPr>
          <w:rFonts w:ascii="Georgia" w:hAnsi="Georgia" w:cs="Arial"/>
          <w:i/>
          <w:iCs/>
        </w:rPr>
        <w:t xml:space="preserve"> обещает стать лидером российского рынка среди высокоточных комплексов фотовидеофиксации нарушений».</w:t>
      </w: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</w:rPr>
      </w:pP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6529CB">
        <w:rPr>
          <w:rFonts w:ascii="Georgia" w:hAnsi="Georgia" w:cs="Arial"/>
        </w:rPr>
        <w:t xml:space="preserve">Отличительными особенностями </w:t>
      </w:r>
      <w:r w:rsidRPr="006529CB">
        <w:rPr>
          <w:rFonts w:ascii="Georgia" w:hAnsi="Georgia" w:cs="Arial"/>
          <w:lang w:val="en-US"/>
        </w:rPr>
        <w:t>VOCORD</w:t>
      </w:r>
      <w:r w:rsidRPr="006529CB">
        <w:rPr>
          <w:rFonts w:ascii="Georgia" w:hAnsi="Georgia" w:cs="Arial"/>
        </w:rPr>
        <w:t xml:space="preserve"> </w:t>
      </w:r>
      <w:r w:rsidRPr="006529CB">
        <w:rPr>
          <w:rFonts w:ascii="Georgia" w:hAnsi="Georgia" w:cs="Arial"/>
          <w:lang w:val="en-US"/>
        </w:rPr>
        <w:t>MicroCyclops</w:t>
      </w:r>
      <w:r w:rsidRPr="006529CB">
        <w:rPr>
          <w:rFonts w:ascii="Georgia" w:hAnsi="Georgia" w:cs="Arial"/>
        </w:rPr>
        <w:t xml:space="preserve"> являются низкое энергопотребление и небольшие требования к каналам передачи данных. Благодаря этому комплекс может работать в полностью автономном режиме с энергопитанием от солнечных батарей и с передачей данных по беспроводным каналам связи (3</w:t>
      </w:r>
      <w:r w:rsidRPr="006529CB">
        <w:rPr>
          <w:rFonts w:ascii="Georgia" w:hAnsi="Georgia" w:cs="Arial"/>
          <w:lang w:val="en-US"/>
        </w:rPr>
        <w:t>G</w:t>
      </w:r>
      <w:r w:rsidRPr="006529CB">
        <w:rPr>
          <w:rFonts w:ascii="Georgia" w:hAnsi="Georgia" w:cs="Arial"/>
        </w:rPr>
        <w:t>/4G). Малый вес и габариты обеспечивают просто</w:t>
      </w:r>
      <w:r>
        <w:rPr>
          <w:rFonts w:ascii="Georgia" w:hAnsi="Georgia" w:cs="Arial"/>
        </w:rPr>
        <w:t>ту</w:t>
      </w:r>
      <w:r w:rsidRPr="006529CB">
        <w:rPr>
          <w:rFonts w:ascii="Georgia" w:hAnsi="Georgia" w:cs="Arial"/>
        </w:rPr>
        <w:t xml:space="preserve"> и удобство монтажа. </w:t>
      </w: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6529CB">
        <w:rPr>
          <w:rFonts w:ascii="Georgia" w:hAnsi="Georgia" w:cs="Arial"/>
          <w:bCs/>
        </w:rPr>
        <w:t>Комплекс контролирует до 4-х полос движения в двух направлениях.</w:t>
      </w:r>
      <w:r w:rsidRPr="006529CB">
        <w:rPr>
          <w:rFonts w:ascii="Georgia" w:hAnsi="Georgia" w:cs="Arial"/>
        </w:rPr>
        <w:t xml:space="preserve"> VOCORD </w:t>
      </w:r>
      <w:r w:rsidRPr="006529CB">
        <w:rPr>
          <w:rFonts w:ascii="Georgia" w:hAnsi="Georgia" w:cs="Arial"/>
          <w:lang w:val="en-US"/>
        </w:rPr>
        <w:t>Micro</w:t>
      </w:r>
      <w:r w:rsidRPr="006529CB">
        <w:rPr>
          <w:rFonts w:ascii="Georgia" w:hAnsi="Georgia" w:cs="Arial"/>
        </w:rPr>
        <w:t>Cyclops фиксирует все транспортные средства (ТС), пересекающие рубеж контроля, автоматически определяет скорость, при этом, погрешность измерения составляет не более 2 км/ч.</w:t>
      </w: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</w:rPr>
      </w:pPr>
    </w:p>
    <w:p w:rsidR="00953068" w:rsidRPr="006529CB" w:rsidRDefault="00953068" w:rsidP="00953068">
      <w:pPr>
        <w:jc w:val="both"/>
        <w:rPr>
          <w:rFonts w:ascii="Georgia" w:hAnsi="Georgia"/>
        </w:rPr>
      </w:pPr>
      <w:r w:rsidRPr="006529CB">
        <w:rPr>
          <w:rFonts w:ascii="Georgia" w:hAnsi="Georgia"/>
          <w:b/>
        </w:rPr>
        <w:t>Павел Кривозубов, руководит</w:t>
      </w:r>
      <w:r w:rsidR="00CD2623">
        <w:rPr>
          <w:rFonts w:ascii="Georgia" w:hAnsi="Georgia"/>
          <w:b/>
        </w:rPr>
        <w:t>е</w:t>
      </w:r>
      <w:r w:rsidRPr="006529CB">
        <w:rPr>
          <w:rFonts w:ascii="Georgia" w:hAnsi="Georgia"/>
          <w:b/>
        </w:rPr>
        <w:t>ль направления «Робототехника и искусственный интеллект»</w:t>
      </w:r>
      <w:r>
        <w:rPr>
          <w:rFonts w:ascii="Georgia" w:hAnsi="Georgia"/>
          <w:b/>
        </w:rPr>
        <w:t xml:space="preserve"> ИТ-кластера Фонда «Сколково»</w:t>
      </w:r>
      <w:r w:rsidRPr="006529CB">
        <w:rPr>
          <w:rFonts w:ascii="Georgia" w:hAnsi="Georgia"/>
          <w:b/>
        </w:rPr>
        <w:t>:</w:t>
      </w:r>
      <w:r w:rsidRPr="006529CB">
        <w:rPr>
          <w:rFonts w:ascii="Georgia" w:hAnsi="Georgia"/>
        </w:rPr>
        <w:t xml:space="preserve"> </w:t>
      </w:r>
      <w:r w:rsidRPr="006529CB">
        <w:rPr>
          <w:rFonts w:ascii="Georgia" w:hAnsi="Georgia"/>
          <w:i/>
        </w:rPr>
        <w:t>«Решения резидентов “Сколково” – это непрерывный путь инноваций</w:t>
      </w:r>
      <w:r>
        <w:rPr>
          <w:rFonts w:ascii="Georgia" w:hAnsi="Georgia"/>
          <w:i/>
        </w:rPr>
        <w:t>.</w:t>
      </w:r>
      <w:r w:rsidRPr="006529CB">
        <w:rPr>
          <w:rFonts w:ascii="Georgia" w:hAnsi="Georgia"/>
          <w:i/>
        </w:rPr>
        <w:t xml:space="preserve"> Он заключается в постоянном совершенствовании своих проектов и выходе на новые рынки и ниши, которые позволят российским инновациям стать лидирующими в мире</w:t>
      </w:r>
      <w:r>
        <w:rPr>
          <w:rFonts w:ascii="Georgia" w:hAnsi="Georgia"/>
          <w:i/>
        </w:rPr>
        <w:t>. П</w:t>
      </w:r>
      <w:r w:rsidRPr="006529CB">
        <w:rPr>
          <w:rFonts w:ascii="Georgia" w:hAnsi="Georgia"/>
          <w:i/>
        </w:rPr>
        <w:t>родукт компании Вокорд, одного из лидеров направления видеоаналитики в Фонде</w:t>
      </w:r>
      <w:r w:rsidR="00CD2623">
        <w:rPr>
          <w:rFonts w:ascii="Georgia" w:hAnsi="Georgia"/>
          <w:i/>
        </w:rPr>
        <w:t>,</w:t>
      </w:r>
      <w:r w:rsidRPr="006529CB">
        <w:rPr>
          <w:rFonts w:ascii="Georgia" w:hAnsi="Georgia"/>
          <w:i/>
        </w:rPr>
        <w:t xml:space="preserve"> подтверждает этот тезис».</w:t>
      </w: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</w:rPr>
      </w:pPr>
    </w:p>
    <w:p w:rsidR="00953068" w:rsidRDefault="00953068" w:rsidP="00953068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</w:rPr>
      </w:pPr>
    </w:p>
    <w:p w:rsidR="00953068" w:rsidRPr="007E27D6" w:rsidRDefault="00953068" w:rsidP="00890A3E">
      <w:pPr>
        <w:rPr>
          <w:rFonts w:ascii="Georgia" w:hAnsi="Georgia"/>
          <w:b/>
          <w:sz w:val="20"/>
          <w:szCs w:val="20"/>
        </w:rPr>
      </w:pPr>
      <w:r w:rsidRPr="007E27D6">
        <w:rPr>
          <w:rFonts w:ascii="Georgia" w:hAnsi="Georgia"/>
          <w:b/>
          <w:sz w:val="20"/>
          <w:szCs w:val="20"/>
        </w:rPr>
        <w:t>Справочная информация</w:t>
      </w:r>
    </w:p>
    <w:p w:rsidR="00953068" w:rsidRDefault="00953068" w:rsidP="00890A3E">
      <w:pPr>
        <w:rPr>
          <w:rFonts w:ascii="Georgia" w:hAnsi="Georgia"/>
          <w:sz w:val="20"/>
          <w:szCs w:val="20"/>
        </w:rPr>
      </w:pPr>
    </w:p>
    <w:p w:rsidR="00CD2623" w:rsidRPr="00890A3E" w:rsidRDefault="00CD2623" w:rsidP="00CD2623">
      <w:pPr>
        <w:pStyle w:val="HTML"/>
        <w:jc w:val="both"/>
        <w:rPr>
          <w:rFonts w:ascii="Georgia" w:hAnsi="Georgia" w:cs="Arial"/>
          <w:shd w:val="clear" w:color="auto" w:fill="FFFFFF"/>
          <w:lang w:val="ru-RU"/>
        </w:rPr>
      </w:pPr>
      <w:r w:rsidRPr="00890A3E">
        <w:rPr>
          <w:rFonts w:ascii="Georgia" w:hAnsi="Georgia" w:cs="Arial"/>
          <w:b/>
          <w:shd w:val="clear" w:color="auto" w:fill="FFFFFF"/>
        </w:rPr>
        <w:t>Компания Вокорд</w:t>
      </w:r>
      <w:r w:rsidRPr="00890A3E">
        <w:rPr>
          <w:rFonts w:ascii="Georgia" w:hAnsi="Georgia" w:cs="Arial"/>
          <w:shd w:val="clear" w:color="auto" w:fill="FFFFFF"/>
        </w:rPr>
        <w:t>, российский разработчик и производитель профессиональных систем видеонаблюдения и биометри</w:t>
      </w:r>
      <w:r w:rsidRPr="00890A3E">
        <w:rPr>
          <w:rFonts w:ascii="Georgia" w:hAnsi="Georgia" w:cs="Arial"/>
          <w:shd w:val="clear" w:color="auto" w:fill="FFFFFF"/>
          <w:lang w:val="ru-RU"/>
        </w:rPr>
        <w:t>ч</w:t>
      </w:r>
      <w:r w:rsidRPr="00890A3E">
        <w:rPr>
          <w:rFonts w:ascii="Georgia" w:hAnsi="Georgia" w:cs="Arial"/>
          <w:shd w:val="clear" w:color="auto" w:fill="FFFFFF"/>
        </w:rPr>
        <w:t>еской идентификации</w:t>
      </w:r>
      <w:r w:rsidRPr="00890A3E">
        <w:rPr>
          <w:rFonts w:ascii="Georgia" w:hAnsi="Georgia" w:cs="Arial"/>
          <w:shd w:val="clear" w:color="auto" w:fill="FFFFFF"/>
          <w:lang w:val="ru-RU"/>
        </w:rPr>
        <w:t xml:space="preserve"> на основе технологий искусственного интеллекта</w:t>
      </w:r>
      <w:r w:rsidRPr="00890A3E">
        <w:rPr>
          <w:rFonts w:ascii="Georgia" w:hAnsi="Georgia" w:cs="Arial"/>
          <w:shd w:val="clear" w:color="auto" w:fill="FFFFFF"/>
        </w:rPr>
        <w:t xml:space="preserve">, основана в 1999 году. Вокорд </w:t>
      </w:r>
      <w:r w:rsidRPr="00890A3E">
        <w:rPr>
          <w:rFonts w:ascii="Georgia" w:hAnsi="Georgia" w:cs="Arial"/>
          <w:shd w:val="clear" w:color="auto" w:fill="FFFFFF"/>
          <w:lang w:val="ru-RU"/>
        </w:rPr>
        <w:t xml:space="preserve">является признанным мировым лидером в области распознавания лиц, занимая первые места в авторитетных мировых рейтингах. </w:t>
      </w:r>
      <w:r w:rsidRPr="00890A3E">
        <w:rPr>
          <w:rFonts w:ascii="Georgia" w:hAnsi="Georgia" w:cs="Arial"/>
          <w:shd w:val="clear" w:color="auto" w:fill="FFFFFF"/>
        </w:rPr>
        <w:t>В портфеле решений компании: системы распознавания лиц, интеллектуального видеонаблюдения</w:t>
      </w:r>
      <w:r w:rsidRPr="00890A3E">
        <w:rPr>
          <w:rFonts w:ascii="Georgia" w:hAnsi="Georgia" w:cs="Arial"/>
          <w:shd w:val="clear" w:color="auto" w:fill="FFFFFF"/>
          <w:lang w:val="ru-RU"/>
        </w:rPr>
        <w:t>,</w:t>
      </w:r>
      <w:r w:rsidRPr="00890A3E">
        <w:rPr>
          <w:rFonts w:ascii="Georgia" w:hAnsi="Georgia" w:cs="Arial"/>
          <w:shd w:val="clear" w:color="auto" w:fill="FFFFFF"/>
        </w:rPr>
        <w:t xml:space="preserve"> фото- и видеофиксации нарушений ПДД и аналитики транспортных потоков, и аудиорегистрации, на основе которых успешно реализуются сложные территориально-распределенные проекты. Системы VOCORD внедрены более чем в 2000 проектах коммерческих и государственных организаций и более чем в 70 проектах класса «Безопасный город» в России и за рубежом. Компания активно ведет новые технологические разработки в области видеоанализа: машинное зрение, распознавание образов, анализ видеопотоков, ситуационная видеоаналитика и другие. Вокорд – резидент фонда «Сколково»,</w:t>
      </w:r>
      <w:r w:rsidRPr="00890A3E">
        <w:rPr>
          <w:rFonts w:ascii="Georgia" w:hAnsi="Georgia" w:cs="Arial"/>
          <w:shd w:val="clear" w:color="auto" w:fill="FFFFFF"/>
          <w:lang w:val="ru-RU"/>
        </w:rPr>
        <w:t xml:space="preserve"> </w:t>
      </w:r>
      <w:r w:rsidRPr="00890A3E">
        <w:rPr>
          <w:rFonts w:ascii="Georgia" w:hAnsi="Georgia" w:cs="Arial"/>
          <w:shd w:val="clear" w:color="auto" w:fill="FFFFFF"/>
        </w:rPr>
        <w:t>портфельная компания фондов</w:t>
      </w:r>
      <w:r w:rsidRPr="00890A3E">
        <w:rPr>
          <w:rFonts w:ascii="Georgia" w:hAnsi="Georgia" w:cs="Arial"/>
          <w:shd w:val="clear" w:color="auto" w:fill="FFFFFF"/>
          <w:lang w:val="ru-RU"/>
        </w:rPr>
        <w:t xml:space="preserve"> </w:t>
      </w:r>
      <w:r w:rsidRPr="00890A3E">
        <w:rPr>
          <w:rFonts w:ascii="Georgia" w:hAnsi="Georgia" w:cs="Arial"/>
          <w:shd w:val="clear" w:color="auto" w:fill="FFFFFF"/>
        </w:rPr>
        <w:t xml:space="preserve">«С-Групп Венчурс» и «Лидер-инновации», </w:t>
      </w:r>
      <w:r w:rsidRPr="00890A3E">
        <w:rPr>
          <w:rFonts w:ascii="Georgia" w:hAnsi="Georgia" w:cs="Arial"/>
          <w:shd w:val="clear" w:color="auto" w:fill="FFFFFF"/>
          <w:lang w:val="ru-RU"/>
        </w:rPr>
        <w:t xml:space="preserve">созданных с участием капитала РВК, </w:t>
      </w:r>
      <w:r w:rsidRPr="00890A3E">
        <w:rPr>
          <w:rFonts w:ascii="Georgia" w:hAnsi="Georgia" w:cs="Arial"/>
          <w:shd w:val="clear" w:color="auto" w:fill="FFFFFF"/>
        </w:rPr>
        <w:t>участник профессиональн</w:t>
      </w:r>
      <w:r w:rsidRPr="00890A3E">
        <w:rPr>
          <w:rFonts w:ascii="Georgia" w:hAnsi="Georgia" w:cs="Arial"/>
          <w:shd w:val="clear" w:color="auto" w:fill="FFFFFF"/>
          <w:lang w:val="ru-RU"/>
        </w:rPr>
        <w:t>ой</w:t>
      </w:r>
      <w:r w:rsidRPr="00890A3E">
        <w:rPr>
          <w:rFonts w:ascii="Georgia" w:hAnsi="Georgia" w:cs="Arial"/>
          <w:shd w:val="clear" w:color="auto" w:fill="FFFFFF"/>
        </w:rPr>
        <w:t xml:space="preserve"> ассоциации ONVIF и Русского биометрического общества. Производство компании сертифицировано по стандарту ISO 9001:2008. Решения VOCORD распространяются через партнерскую сеть в России и за рубежом.</w:t>
      </w:r>
      <w:r>
        <w:rPr>
          <w:rFonts w:ascii="Georgia" w:hAnsi="Georgia" w:cs="Arial"/>
          <w:shd w:val="clear" w:color="auto" w:fill="FFFFFF"/>
          <w:lang w:val="ru-RU"/>
        </w:rPr>
        <w:t xml:space="preserve"> </w:t>
      </w:r>
    </w:p>
    <w:p w:rsidR="00CD2623" w:rsidRPr="00890A3E" w:rsidRDefault="00CD2623" w:rsidP="00CD2623">
      <w:pPr>
        <w:pStyle w:val="HTML"/>
        <w:rPr>
          <w:rFonts w:ascii="Georgia" w:hAnsi="Georgia" w:cs="Arial"/>
          <w:color w:val="302F2F"/>
          <w:shd w:val="clear" w:color="auto" w:fill="FFFFFF"/>
          <w:lang w:val="ru-RU"/>
        </w:rPr>
      </w:pPr>
    </w:p>
    <w:p w:rsidR="00CD2623" w:rsidRPr="00890A3E" w:rsidRDefault="00CD2623" w:rsidP="00CD2623">
      <w:pPr>
        <w:pStyle w:val="HTML"/>
        <w:rPr>
          <w:rFonts w:ascii="Georgia" w:hAnsi="Georgia" w:cs="Arial"/>
        </w:rPr>
      </w:pPr>
      <w:r w:rsidRPr="00890A3E">
        <w:rPr>
          <w:rFonts w:ascii="Georgia" w:hAnsi="Georgia" w:cs="Arial"/>
        </w:rPr>
        <w:t>Публикуемые материалы доступны читателям в социальных сетях:</w:t>
      </w:r>
    </w:p>
    <w:p w:rsidR="00CD2623" w:rsidRPr="00890A3E" w:rsidRDefault="00CD2623" w:rsidP="00CD2623">
      <w:pPr>
        <w:rPr>
          <w:rFonts w:ascii="Georgia" w:hAnsi="Georgia" w:cs="Arial"/>
          <w:sz w:val="20"/>
          <w:szCs w:val="20"/>
        </w:rPr>
      </w:pPr>
      <w:r w:rsidRPr="00890A3E">
        <w:rPr>
          <w:rFonts w:ascii="Georgia" w:hAnsi="Georgia" w:cs="Arial"/>
          <w:noProof/>
          <w:sz w:val="20"/>
          <w:szCs w:val="20"/>
          <w:lang w:eastAsia="ru-RU" w:bidi="ar-SA"/>
        </w:rPr>
        <w:drawing>
          <wp:inline distT="0" distB="0" distL="0" distR="0" wp14:anchorId="5C50407D" wp14:editId="0DC6F2B3">
            <wp:extent cx="266700" cy="228600"/>
            <wp:effectExtent l="0" t="0" r="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4" b="6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A3E">
        <w:rPr>
          <w:rFonts w:ascii="Georgia" w:hAnsi="Georgia" w:cs="Arial"/>
          <w:sz w:val="20"/>
          <w:szCs w:val="20"/>
        </w:rPr>
        <w:t xml:space="preserve">  </w:t>
      </w:r>
      <w:r w:rsidRPr="00890A3E">
        <w:rPr>
          <w:rFonts w:ascii="Georgia" w:hAnsi="Georgia" w:cs="Arial"/>
          <w:noProof/>
          <w:sz w:val="20"/>
          <w:szCs w:val="20"/>
          <w:lang w:eastAsia="ru-RU" w:bidi="ar-SA"/>
        </w:rPr>
        <w:drawing>
          <wp:inline distT="0" distB="0" distL="0" distR="0" wp14:anchorId="24597719" wp14:editId="173ACB28">
            <wp:extent cx="219075" cy="209550"/>
            <wp:effectExtent l="0" t="0" r="9525" b="0"/>
            <wp:docPr id="2" name="Рисунок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4" t="13472" r="10881" b="1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A3E">
        <w:rPr>
          <w:rFonts w:ascii="Georgia" w:hAnsi="Georgia" w:cs="Arial"/>
          <w:noProof/>
          <w:sz w:val="20"/>
          <w:szCs w:val="20"/>
          <w:lang w:eastAsia="ru-RU"/>
        </w:rPr>
        <w:t xml:space="preserve">  </w:t>
      </w:r>
      <w:r w:rsidRPr="00890A3E">
        <w:rPr>
          <w:rFonts w:ascii="Georgia" w:hAnsi="Georgia" w:cs="Arial"/>
          <w:sz w:val="20"/>
          <w:szCs w:val="20"/>
        </w:rPr>
        <w:t xml:space="preserve"> </w:t>
      </w:r>
      <w:r w:rsidRPr="00890A3E">
        <w:rPr>
          <w:rFonts w:ascii="Georgia" w:hAnsi="Georgia" w:cs="Arial"/>
          <w:noProof/>
          <w:sz w:val="20"/>
          <w:szCs w:val="20"/>
          <w:lang w:eastAsia="ru-RU" w:bidi="ar-SA"/>
        </w:rPr>
        <w:drawing>
          <wp:inline distT="0" distB="0" distL="0" distR="0" wp14:anchorId="4590858A" wp14:editId="545FC7F6">
            <wp:extent cx="247650" cy="238125"/>
            <wp:effectExtent l="0" t="0" r="0" b="9525"/>
            <wp:docPr id="1" name="Рисунок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5" t="11896" r="21701" b="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23" w:rsidRPr="00890A3E" w:rsidRDefault="00CD2623" w:rsidP="00CD2623">
      <w:pPr>
        <w:rPr>
          <w:rFonts w:ascii="Georgia" w:hAnsi="Georgia" w:cs="Arial"/>
          <w:sz w:val="20"/>
          <w:szCs w:val="20"/>
        </w:rPr>
      </w:pPr>
      <w:r w:rsidRPr="00890A3E">
        <w:rPr>
          <w:rFonts w:ascii="Georgia" w:hAnsi="Georgia" w:cs="Arial"/>
          <w:sz w:val="20"/>
          <w:szCs w:val="20"/>
        </w:rPr>
        <w:t xml:space="preserve">и на официальном сайте компании </w:t>
      </w:r>
    </w:p>
    <w:p w:rsidR="00CD2623" w:rsidRPr="00890A3E" w:rsidRDefault="00E82F67" w:rsidP="00CD2623">
      <w:pPr>
        <w:rPr>
          <w:rFonts w:ascii="Georgia" w:hAnsi="Georgia" w:cs="Arial"/>
          <w:sz w:val="20"/>
          <w:szCs w:val="20"/>
        </w:rPr>
      </w:pPr>
      <w:hyperlink r:id="rId14" w:history="1">
        <w:r w:rsidR="00CD2623" w:rsidRPr="00890A3E">
          <w:rPr>
            <w:rStyle w:val="a5"/>
            <w:rFonts w:ascii="Georgia" w:hAnsi="Georgia" w:cs="Arial"/>
            <w:sz w:val="20"/>
            <w:szCs w:val="20"/>
          </w:rPr>
          <w:t>www.vocord.ru</w:t>
        </w:r>
      </w:hyperlink>
      <w:r w:rsidR="00CD2623" w:rsidRPr="00890A3E">
        <w:rPr>
          <w:rFonts w:ascii="Georgia" w:hAnsi="Georgia" w:cs="Arial"/>
          <w:sz w:val="20"/>
          <w:szCs w:val="20"/>
        </w:rPr>
        <w:t xml:space="preserve"> в разделе «Новости».</w:t>
      </w:r>
    </w:p>
    <w:p w:rsidR="00CD2623" w:rsidRPr="00890A3E" w:rsidRDefault="00CD2623" w:rsidP="00CD2623">
      <w:pPr>
        <w:pStyle w:val="HTML"/>
        <w:rPr>
          <w:rFonts w:ascii="Georgia" w:hAnsi="Georgia" w:cs="Arial"/>
          <w:color w:val="auto"/>
        </w:rPr>
      </w:pPr>
    </w:p>
    <w:p w:rsidR="00CD2623" w:rsidRPr="00CD2623" w:rsidRDefault="00CD2623" w:rsidP="00CD2623">
      <w:pPr>
        <w:pStyle w:val="HTML"/>
        <w:rPr>
          <w:rFonts w:ascii="Georgia" w:hAnsi="Georgia" w:cs="Arial"/>
          <w:b/>
          <w:color w:val="auto"/>
          <w:lang w:val="ru-RU"/>
        </w:rPr>
      </w:pPr>
      <w:r>
        <w:rPr>
          <w:rFonts w:ascii="Georgia" w:hAnsi="Georgia" w:cs="Arial"/>
          <w:b/>
          <w:color w:val="auto"/>
        </w:rPr>
        <w:t xml:space="preserve">Контакты для </w:t>
      </w:r>
      <w:r>
        <w:rPr>
          <w:rFonts w:ascii="Georgia" w:hAnsi="Georgia" w:cs="Arial"/>
          <w:b/>
          <w:color w:val="auto"/>
          <w:lang w:val="ru-RU"/>
        </w:rPr>
        <w:t>СМИ:</w:t>
      </w:r>
    </w:p>
    <w:p w:rsidR="00CD2623" w:rsidRPr="00CD2623" w:rsidRDefault="00CD2623" w:rsidP="00CD2623">
      <w:pPr>
        <w:pStyle w:val="HTML"/>
        <w:rPr>
          <w:rFonts w:ascii="Georgia" w:hAnsi="Georgia" w:cs="Arial"/>
          <w:b/>
          <w:color w:val="auto"/>
        </w:rPr>
      </w:pPr>
      <w:r w:rsidRPr="00CD2623">
        <w:rPr>
          <w:rFonts w:ascii="Georgia" w:hAnsi="Georgia" w:cs="Arial"/>
          <w:b/>
          <w:color w:val="auto"/>
        </w:rPr>
        <w:t>Татьяна Авдеева</w:t>
      </w:r>
    </w:p>
    <w:p w:rsidR="00CD2623" w:rsidRPr="00890A3E" w:rsidRDefault="00CD2623" w:rsidP="00CD2623">
      <w:pPr>
        <w:pStyle w:val="HTML"/>
        <w:rPr>
          <w:rFonts w:ascii="Georgia" w:hAnsi="Georgia" w:cs="Arial"/>
          <w:color w:val="auto"/>
        </w:rPr>
      </w:pPr>
      <w:r w:rsidRPr="00890A3E">
        <w:rPr>
          <w:rFonts w:ascii="Georgia" w:hAnsi="Georgia" w:cs="Arial"/>
          <w:color w:val="auto"/>
          <w:lang w:val="en-US"/>
        </w:rPr>
        <w:t>PR</w:t>
      </w:r>
      <w:r w:rsidRPr="00890A3E">
        <w:rPr>
          <w:rFonts w:ascii="Georgia" w:hAnsi="Georgia" w:cs="Arial"/>
          <w:color w:val="auto"/>
        </w:rPr>
        <w:t>-менеджер</w:t>
      </w:r>
    </w:p>
    <w:p w:rsidR="00CD2623" w:rsidRPr="00890A3E" w:rsidRDefault="00CD2623" w:rsidP="00CD2623">
      <w:pPr>
        <w:pStyle w:val="HTML"/>
        <w:rPr>
          <w:rFonts w:ascii="Georgia" w:hAnsi="Georgia" w:cs="Arial"/>
          <w:color w:val="auto"/>
          <w:lang w:val="en-US"/>
        </w:rPr>
      </w:pPr>
      <w:r w:rsidRPr="00890A3E">
        <w:rPr>
          <w:rFonts w:ascii="Georgia" w:hAnsi="Georgia" w:cs="Arial"/>
          <w:color w:val="auto"/>
          <w:lang w:val="en-US"/>
        </w:rPr>
        <w:t xml:space="preserve">E-mail: </w:t>
      </w:r>
      <w:hyperlink r:id="rId15" w:history="1">
        <w:r w:rsidRPr="00890A3E">
          <w:rPr>
            <w:rStyle w:val="a5"/>
            <w:rFonts w:ascii="Georgia" w:hAnsi="Georgia" w:cs="Arial"/>
            <w:color w:val="auto"/>
            <w:lang w:val="en-US"/>
          </w:rPr>
          <w:t>tatyana.avdeeva@vocord.ru</w:t>
        </w:r>
      </w:hyperlink>
    </w:p>
    <w:p w:rsidR="00CD2623" w:rsidRPr="00890A3E" w:rsidRDefault="00CD2623" w:rsidP="00CD2623">
      <w:pPr>
        <w:pStyle w:val="HTML"/>
        <w:rPr>
          <w:rFonts w:ascii="Georgia" w:hAnsi="Georgia" w:cs="Arial"/>
          <w:color w:val="auto"/>
          <w:lang w:val="en-US"/>
        </w:rPr>
      </w:pPr>
      <w:r w:rsidRPr="00890A3E">
        <w:rPr>
          <w:rFonts w:ascii="Georgia" w:hAnsi="Georgia" w:cs="Arial"/>
          <w:color w:val="auto"/>
          <w:lang w:val="en-US"/>
        </w:rPr>
        <w:t xml:space="preserve">E-mail: </w:t>
      </w:r>
      <w:hyperlink r:id="rId16" w:history="1">
        <w:r w:rsidRPr="00890A3E">
          <w:rPr>
            <w:rStyle w:val="a5"/>
            <w:rFonts w:ascii="Georgia" w:hAnsi="Georgia" w:cs="Arial"/>
            <w:color w:val="auto"/>
            <w:lang w:val="en-US"/>
          </w:rPr>
          <w:t>pr@vocord.ru</w:t>
        </w:r>
      </w:hyperlink>
    </w:p>
    <w:p w:rsidR="00CD2623" w:rsidRPr="00890A3E" w:rsidRDefault="00CD2623" w:rsidP="00CD2623">
      <w:pPr>
        <w:pStyle w:val="HTML"/>
        <w:rPr>
          <w:rFonts w:ascii="Georgia" w:hAnsi="Georgia" w:cs="Arial"/>
          <w:color w:val="auto"/>
          <w:lang w:val="en-US"/>
        </w:rPr>
      </w:pPr>
      <w:r w:rsidRPr="00890A3E">
        <w:rPr>
          <w:rFonts w:ascii="Georgia" w:hAnsi="Georgia" w:cs="Arial"/>
          <w:color w:val="auto"/>
        </w:rPr>
        <w:t>Тел</w:t>
      </w:r>
      <w:r w:rsidRPr="00890A3E">
        <w:rPr>
          <w:rFonts w:ascii="Georgia" w:hAnsi="Georgia" w:cs="Arial"/>
          <w:color w:val="auto"/>
          <w:lang w:val="en-US"/>
        </w:rPr>
        <w:t xml:space="preserve">. </w:t>
      </w:r>
      <w:r w:rsidRPr="00890A3E">
        <w:rPr>
          <w:rFonts w:ascii="Georgia" w:hAnsi="Georgia" w:cs="Arial"/>
          <w:color w:val="auto"/>
        </w:rPr>
        <w:t>раб</w:t>
      </w:r>
      <w:r w:rsidRPr="00890A3E">
        <w:rPr>
          <w:rFonts w:ascii="Georgia" w:hAnsi="Georgia" w:cs="Arial"/>
          <w:color w:val="auto"/>
          <w:lang w:val="en-US"/>
        </w:rPr>
        <w:t xml:space="preserve">: +7 (495) 787-26-26 </w:t>
      </w:r>
      <w:r w:rsidRPr="00890A3E">
        <w:rPr>
          <w:rFonts w:ascii="Georgia" w:hAnsi="Georgia" w:cs="Arial"/>
          <w:color w:val="auto"/>
        </w:rPr>
        <w:t>доб</w:t>
      </w:r>
      <w:r w:rsidRPr="00890A3E">
        <w:rPr>
          <w:rFonts w:ascii="Georgia" w:hAnsi="Georgia" w:cs="Arial"/>
          <w:color w:val="auto"/>
          <w:lang w:val="en-US"/>
        </w:rPr>
        <w:t>.227</w:t>
      </w:r>
    </w:p>
    <w:p w:rsidR="00CD2623" w:rsidRPr="00890A3E" w:rsidRDefault="00CD2623" w:rsidP="00CD2623">
      <w:pPr>
        <w:pStyle w:val="HTML"/>
        <w:rPr>
          <w:rFonts w:ascii="Georgia" w:hAnsi="Georgia" w:cs="Arial"/>
          <w:color w:val="auto"/>
        </w:rPr>
      </w:pPr>
      <w:r w:rsidRPr="00890A3E">
        <w:rPr>
          <w:rFonts w:ascii="Georgia" w:hAnsi="Georgia" w:cs="Arial"/>
          <w:color w:val="auto"/>
        </w:rPr>
        <w:t>Тел. моб: +7 (926) 347-10-89</w:t>
      </w:r>
    </w:p>
    <w:p w:rsidR="00CD2623" w:rsidRPr="007E27D6" w:rsidRDefault="00CD2623" w:rsidP="00890A3E">
      <w:pPr>
        <w:rPr>
          <w:rFonts w:ascii="Georgia" w:hAnsi="Georgia"/>
          <w:sz w:val="20"/>
          <w:szCs w:val="20"/>
        </w:rPr>
      </w:pPr>
    </w:p>
    <w:p w:rsidR="00953068" w:rsidRPr="00CD2623" w:rsidRDefault="00953068" w:rsidP="00CD2623">
      <w:pPr>
        <w:jc w:val="both"/>
        <w:rPr>
          <w:rFonts w:ascii="Georgia" w:eastAsia="Calibri" w:hAnsi="Georgia" w:cs="Calibri"/>
          <w:kern w:val="0"/>
          <w:sz w:val="20"/>
          <w:szCs w:val="20"/>
          <w:lang w:eastAsia="en-US" w:bidi="ar-SA"/>
        </w:rPr>
      </w:pPr>
      <w:r w:rsidRPr="00CD2623">
        <w:rPr>
          <w:rFonts w:ascii="Georgia" w:hAnsi="Georgia"/>
          <w:b/>
          <w:bCs/>
          <w:sz w:val="20"/>
          <w:szCs w:val="20"/>
        </w:rPr>
        <w:t>Фонд «Сколково»</w:t>
      </w:r>
      <w:r w:rsidRPr="00CD2623">
        <w:rPr>
          <w:rFonts w:ascii="Georgia" w:hAnsi="Georgia"/>
          <w:sz w:val="20"/>
          <w:szCs w:val="20"/>
        </w:rPr>
        <w:t xml:space="preserve"> – некоммерческая организация, созданная по инициативе президента РФ в сентябре 2010 года. Цель Фонда - создание экосистемы, благоприятной для развития предпринимательства и исследований в областях: </w:t>
      </w:r>
      <w:proofErr w:type="spellStart"/>
      <w:r w:rsidRPr="00CD2623">
        <w:rPr>
          <w:rFonts w:ascii="Georgia" w:hAnsi="Georgia"/>
          <w:sz w:val="20"/>
          <w:szCs w:val="20"/>
        </w:rPr>
        <w:t>энергоэффективность</w:t>
      </w:r>
      <w:proofErr w:type="spellEnd"/>
      <w:r w:rsidRPr="00CD2623">
        <w:rPr>
          <w:rFonts w:ascii="Georgia" w:hAnsi="Georgia"/>
          <w:sz w:val="20"/>
          <w:szCs w:val="20"/>
        </w:rPr>
        <w:t xml:space="preserve"> и энергосбережение, ядерные, космические, биомедицинские, стратегические компьютерные технологии и программное обеспечение. На Фонд возложены функции управления Инновационным центром «Сколково», деятельность которого регулируется специальным законом, предоставляющим особые экономические условия </w:t>
      </w:r>
      <w:proofErr w:type="spellStart"/>
      <w:r w:rsidRPr="00CD2623">
        <w:rPr>
          <w:rFonts w:ascii="Georgia" w:hAnsi="Georgia"/>
          <w:sz w:val="20"/>
          <w:szCs w:val="20"/>
        </w:rPr>
        <w:t>стартапам</w:t>
      </w:r>
      <w:proofErr w:type="spellEnd"/>
      <w:r w:rsidRPr="00CD2623">
        <w:rPr>
          <w:rFonts w:ascii="Georgia" w:hAnsi="Georgia"/>
          <w:sz w:val="20"/>
          <w:szCs w:val="20"/>
        </w:rPr>
        <w:t xml:space="preserve">, прошедшим специальную внешнюю технологическую экспертизу (сейчас их более 1800). В 2017 году выручка компаний-участников «Сколково» составила 79 </w:t>
      </w:r>
      <w:proofErr w:type="gramStart"/>
      <w:r w:rsidRPr="00CD2623">
        <w:rPr>
          <w:rFonts w:ascii="Georgia" w:hAnsi="Georgia"/>
          <w:sz w:val="20"/>
          <w:szCs w:val="20"/>
        </w:rPr>
        <w:t>млрд</w:t>
      </w:r>
      <w:proofErr w:type="gramEnd"/>
      <w:r w:rsidRPr="00CD2623">
        <w:rPr>
          <w:rFonts w:ascii="Georgia" w:hAnsi="Georgia"/>
          <w:sz w:val="20"/>
          <w:szCs w:val="20"/>
        </w:rPr>
        <w:t xml:space="preserve"> рублей, совокупная выручка за 8 лет существования проекта достигла 250 млрд рублей. В </w:t>
      </w:r>
      <w:proofErr w:type="spellStart"/>
      <w:r w:rsidRPr="00CD2623">
        <w:rPr>
          <w:rFonts w:ascii="Georgia" w:hAnsi="Georgia"/>
          <w:sz w:val="20"/>
          <w:szCs w:val="20"/>
        </w:rPr>
        <w:t>стартапах</w:t>
      </w:r>
      <w:proofErr w:type="spellEnd"/>
      <w:r w:rsidRPr="00CD2623">
        <w:rPr>
          <w:rFonts w:ascii="Georgia" w:hAnsi="Georgia"/>
          <w:sz w:val="20"/>
          <w:szCs w:val="20"/>
        </w:rPr>
        <w:t xml:space="preserve"> работает около 30 тыс. человек, из них более 5 тыс. на территории «Сколково». Запатентовано более 1300 разработок и технологических решений. Важной частью экосистемы «Сколково» является исследовательский университет – </w:t>
      </w:r>
      <w:proofErr w:type="spellStart"/>
      <w:r w:rsidRPr="00CD2623">
        <w:rPr>
          <w:rFonts w:ascii="Georgia" w:hAnsi="Georgia"/>
          <w:sz w:val="20"/>
          <w:szCs w:val="20"/>
        </w:rPr>
        <w:t>Сколковский</w:t>
      </w:r>
      <w:proofErr w:type="spellEnd"/>
      <w:r w:rsidRPr="00CD2623">
        <w:rPr>
          <w:rFonts w:ascii="Georgia" w:hAnsi="Georgia"/>
          <w:sz w:val="20"/>
          <w:szCs w:val="20"/>
        </w:rPr>
        <w:t xml:space="preserve"> институт науки и технологий (</w:t>
      </w:r>
      <w:proofErr w:type="spellStart"/>
      <w:r w:rsidRPr="00CD2623">
        <w:rPr>
          <w:rFonts w:ascii="Georgia" w:hAnsi="Georgia"/>
          <w:sz w:val="20"/>
          <w:szCs w:val="20"/>
        </w:rPr>
        <w:t>Сколтех</w:t>
      </w:r>
      <w:proofErr w:type="spellEnd"/>
      <w:r w:rsidRPr="00CD2623">
        <w:rPr>
          <w:rFonts w:ascii="Georgia" w:hAnsi="Georgia"/>
          <w:sz w:val="20"/>
          <w:szCs w:val="20"/>
        </w:rPr>
        <w:t xml:space="preserve">), созданный и функционирующий при поддержке Массачусетского технологического института. Строительство инфраструктуры ИЦ «Сколково» за счет федерального бюджета завершено (построены Технопарк, Университет, Гимназия, дорожная и инженерная инфраструктура). Введено в эксплуатацию около 500 тыс. кв. м. В </w:t>
      </w:r>
      <w:proofErr w:type="gramStart"/>
      <w:r w:rsidRPr="00CD2623">
        <w:rPr>
          <w:rFonts w:ascii="Georgia" w:hAnsi="Georgia"/>
          <w:sz w:val="20"/>
          <w:szCs w:val="20"/>
        </w:rPr>
        <w:t>ближайшие</w:t>
      </w:r>
      <w:proofErr w:type="gramEnd"/>
      <w:r w:rsidRPr="00CD2623">
        <w:rPr>
          <w:rFonts w:ascii="Georgia" w:hAnsi="Georgia"/>
          <w:sz w:val="20"/>
          <w:szCs w:val="20"/>
        </w:rPr>
        <w:t xml:space="preserve"> 3 года эта цифра удвоится. Сайт: </w:t>
      </w:r>
      <w:hyperlink r:id="rId17" w:history="1">
        <w:r w:rsidRPr="00CD2623">
          <w:rPr>
            <w:rStyle w:val="a5"/>
            <w:rFonts w:ascii="Georgia" w:hAnsi="Georgia"/>
            <w:sz w:val="20"/>
            <w:szCs w:val="20"/>
          </w:rPr>
          <w:t>www.sk.ru</w:t>
        </w:r>
      </w:hyperlink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3"/>
          <w:rFonts w:ascii="Georgia" w:hAnsi="Georgia"/>
          <w:b/>
          <w:bCs/>
          <w:sz w:val="20"/>
          <w:szCs w:val="20"/>
        </w:rPr>
      </w:pPr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3"/>
          <w:rFonts w:ascii="Georgia" w:hAnsi="Georgia"/>
          <w:b/>
          <w:bCs/>
          <w:color w:val="729FCF"/>
          <w:sz w:val="20"/>
          <w:szCs w:val="20"/>
        </w:rPr>
      </w:pPr>
      <w:proofErr w:type="spellStart"/>
      <w:r w:rsidRPr="00DE199D">
        <w:rPr>
          <w:rStyle w:val="a3"/>
          <w:rFonts w:ascii="Georgia" w:hAnsi="Georgia"/>
          <w:b/>
          <w:bCs/>
          <w:sz w:val="20"/>
          <w:szCs w:val="20"/>
        </w:rPr>
        <w:t>Telegram</w:t>
      </w:r>
      <w:proofErr w:type="spellEnd"/>
      <w:r w:rsidRPr="00DE199D">
        <w:rPr>
          <w:rStyle w:val="a3"/>
          <w:rFonts w:ascii="Georgia" w:hAnsi="Georgia"/>
          <w:b/>
          <w:bCs/>
          <w:sz w:val="20"/>
          <w:szCs w:val="20"/>
        </w:rPr>
        <w:t xml:space="preserve">: </w:t>
      </w:r>
      <w:r w:rsidRPr="00CD2623">
        <w:rPr>
          <w:rStyle w:val="a3"/>
          <w:rFonts w:ascii="Georgia" w:hAnsi="Georgia"/>
          <w:b/>
          <w:bCs/>
          <w:color w:val="0000FF"/>
          <w:sz w:val="20"/>
          <w:szCs w:val="20"/>
        </w:rPr>
        <w:t>@</w:t>
      </w:r>
      <w:proofErr w:type="spellStart"/>
      <w:r w:rsidRPr="00CD2623">
        <w:rPr>
          <w:rStyle w:val="a3"/>
          <w:rFonts w:ascii="Georgia" w:hAnsi="Georgia"/>
          <w:b/>
          <w:bCs/>
          <w:color w:val="0000FF"/>
          <w:sz w:val="20"/>
          <w:szCs w:val="20"/>
        </w:rPr>
        <w:t>oi_press</w:t>
      </w:r>
      <w:proofErr w:type="spellEnd"/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Georgia" w:hAnsi="Georgia"/>
          <w:b/>
          <w:bCs/>
          <w:color w:val="729FCF"/>
          <w:sz w:val="20"/>
          <w:szCs w:val="20"/>
        </w:rPr>
      </w:pPr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3"/>
          <w:rFonts w:ascii="Georgia" w:hAnsi="Georgia"/>
          <w:b/>
          <w:bCs/>
          <w:sz w:val="20"/>
          <w:szCs w:val="20"/>
        </w:rPr>
      </w:pPr>
      <w:r w:rsidRPr="00DE199D">
        <w:rPr>
          <w:rStyle w:val="a3"/>
          <w:rFonts w:ascii="Georgia" w:hAnsi="Georgia"/>
          <w:b/>
          <w:bCs/>
          <w:sz w:val="20"/>
          <w:szCs w:val="20"/>
        </w:rPr>
        <w:t xml:space="preserve">Контакты для СМИ: </w:t>
      </w:r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3"/>
          <w:rFonts w:ascii="Georgia" w:hAnsi="Georgia"/>
          <w:sz w:val="20"/>
          <w:szCs w:val="20"/>
        </w:rPr>
      </w:pPr>
      <w:r w:rsidRPr="00DE199D">
        <w:rPr>
          <w:rStyle w:val="a3"/>
          <w:rFonts w:ascii="Georgia" w:hAnsi="Georgia"/>
          <w:b/>
          <w:bCs/>
          <w:sz w:val="20"/>
          <w:szCs w:val="20"/>
        </w:rPr>
        <w:t xml:space="preserve">Александра </w:t>
      </w:r>
      <w:proofErr w:type="spellStart"/>
      <w:r w:rsidRPr="00DE199D">
        <w:rPr>
          <w:rStyle w:val="a3"/>
          <w:rFonts w:ascii="Georgia" w:hAnsi="Georgia"/>
          <w:b/>
          <w:bCs/>
          <w:sz w:val="20"/>
          <w:szCs w:val="20"/>
        </w:rPr>
        <w:t>Барщевская</w:t>
      </w:r>
      <w:proofErr w:type="spellEnd"/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3"/>
          <w:rFonts w:ascii="Georgia" w:hAnsi="Georgia"/>
          <w:sz w:val="20"/>
          <w:szCs w:val="20"/>
        </w:rPr>
      </w:pPr>
      <w:r w:rsidRPr="00DE199D">
        <w:rPr>
          <w:rStyle w:val="a3"/>
          <w:rFonts w:ascii="Georgia" w:hAnsi="Georgia"/>
          <w:sz w:val="20"/>
          <w:szCs w:val="20"/>
        </w:rPr>
        <w:t>Фонд «Сколково»</w:t>
      </w:r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3"/>
          <w:rFonts w:ascii="Georgia" w:hAnsi="Georgia"/>
          <w:sz w:val="20"/>
          <w:szCs w:val="20"/>
        </w:rPr>
      </w:pPr>
      <w:r w:rsidRPr="00DE199D">
        <w:rPr>
          <w:rStyle w:val="a3"/>
          <w:rFonts w:ascii="Georgia" w:hAnsi="Georgia"/>
          <w:sz w:val="20"/>
          <w:szCs w:val="20"/>
        </w:rPr>
        <w:t>Пресс-секретарь</w:t>
      </w:r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3"/>
          <w:rFonts w:ascii="Georgia" w:hAnsi="Georgia"/>
          <w:sz w:val="20"/>
          <w:szCs w:val="20"/>
          <w:lang w:val="de-DE"/>
        </w:rPr>
      </w:pPr>
      <w:r w:rsidRPr="00DE199D">
        <w:rPr>
          <w:rStyle w:val="a3"/>
          <w:rFonts w:ascii="Georgia" w:hAnsi="Georgia"/>
          <w:sz w:val="20"/>
          <w:szCs w:val="20"/>
        </w:rPr>
        <w:t>Тел</w:t>
      </w:r>
      <w:r w:rsidRPr="00DE199D">
        <w:rPr>
          <w:rStyle w:val="a3"/>
          <w:rFonts w:ascii="Georgia" w:hAnsi="Georgia"/>
          <w:sz w:val="20"/>
          <w:szCs w:val="20"/>
          <w:lang w:val="de-DE"/>
        </w:rPr>
        <w:t xml:space="preserve">./tel.: +7 (495) 956 00 33, </w:t>
      </w:r>
      <w:proofErr w:type="spellStart"/>
      <w:r w:rsidRPr="00DE199D">
        <w:rPr>
          <w:rStyle w:val="a3"/>
          <w:rFonts w:ascii="Georgia" w:hAnsi="Georgia"/>
          <w:sz w:val="20"/>
          <w:szCs w:val="20"/>
        </w:rPr>
        <w:t>доб</w:t>
      </w:r>
      <w:proofErr w:type="spellEnd"/>
      <w:r w:rsidRPr="00DE199D">
        <w:rPr>
          <w:rStyle w:val="a3"/>
          <w:rFonts w:ascii="Georgia" w:hAnsi="Georgia"/>
          <w:sz w:val="20"/>
          <w:szCs w:val="20"/>
          <w:lang w:val="de-DE"/>
        </w:rPr>
        <w:t>./ext. 2657</w:t>
      </w:r>
    </w:p>
    <w:p w:rsidR="00953068" w:rsidRPr="00DE199D" w:rsidRDefault="00953068" w:rsidP="00890A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2"/>
          <w:rFonts w:ascii="Georgia" w:hAnsi="Georgia"/>
          <w:sz w:val="20"/>
          <w:szCs w:val="20"/>
          <w:lang w:val="de-DE"/>
        </w:rPr>
      </w:pPr>
      <w:proofErr w:type="spellStart"/>
      <w:r w:rsidRPr="00DE199D">
        <w:rPr>
          <w:rStyle w:val="a3"/>
          <w:rFonts w:ascii="Georgia" w:hAnsi="Georgia"/>
          <w:sz w:val="20"/>
          <w:szCs w:val="20"/>
          <w:lang w:val="de-DE"/>
        </w:rPr>
        <w:t>E-mail</w:t>
      </w:r>
      <w:proofErr w:type="spellEnd"/>
      <w:r w:rsidRPr="00DE199D">
        <w:rPr>
          <w:rStyle w:val="a3"/>
          <w:rFonts w:ascii="Georgia" w:hAnsi="Georgia"/>
          <w:sz w:val="20"/>
          <w:szCs w:val="20"/>
          <w:lang w:val="de-DE"/>
        </w:rPr>
        <w:t xml:space="preserve">: </w:t>
      </w:r>
      <w:hyperlink r:id="rId18" w:history="1">
        <w:r w:rsidRPr="00DE199D">
          <w:rPr>
            <w:rStyle w:val="Hyperlink2"/>
            <w:rFonts w:ascii="Georgia" w:hAnsi="Georgia"/>
            <w:sz w:val="20"/>
            <w:szCs w:val="20"/>
            <w:lang w:val="de-DE"/>
          </w:rPr>
          <w:t>ab@sk.ru</w:t>
        </w:r>
      </w:hyperlink>
    </w:p>
    <w:p w:rsidR="00953068" w:rsidRPr="00CD2623" w:rsidRDefault="00953068" w:rsidP="00890A3E">
      <w:pPr>
        <w:pStyle w:val="a6"/>
        <w:shd w:val="clear" w:color="auto" w:fill="FFFFFF"/>
        <w:spacing w:before="0" w:beforeAutospacing="0" w:after="0" w:afterAutospacing="0"/>
        <w:rPr>
          <w:rFonts w:ascii="Georgia" w:hAnsi="Georgia" w:cs="Arial"/>
          <w:i/>
          <w:iCs/>
          <w:lang w:val="en-US"/>
        </w:rPr>
      </w:pPr>
    </w:p>
    <w:p w:rsidR="00953068" w:rsidRPr="00CD2623" w:rsidRDefault="00953068" w:rsidP="00890A3E">
      <w:pPr>
        <w:pStyle w:val="a6"/>
        <w:shd w:val="clear" w:color="auto" w:fill="FFFFFF"/>
        <w:spacing w:before="0" w:beforeAutospacing="0" w:after="0" w:afterAutospacing="0"/>
        <w:rPr>
          <w:rFonts w:ascii="Georgia" w:hAnsi="Georgia" w:cs="Arial"/>
          <w:i/>
          <w:iCs/>
          <w:lang w:val="en-US"/>
        </w:rPr>
      </w:pPr>
    </w:p>
    <w:p w:rsidR="006529CB" w:rsidRPr="00EC277C" w:rsidRDefault="006529CB" w:rsidP="00890A3E">
      <w:pPr>
        <w:rPr>
          <w:rFonts w:ascii="Georgia" w:hAnsi="Georgia"/>
          <w:b/>
          <w:lang w:val="en-US"/>
        </w:rPr>
      </w:pPr>
    </w:p>
    <w:p w:rsidR="006529CB" w:rsidRPr="00EC277C" w:rsidRDefault="006529CB" w:rsidP="00890A3E">
      <w:pPr>
        <w:rPr>
          <w:rFonts w:ascii="Georgia" w:hAnsi="Georgia"/>
          <w:b/>
          <w:lang w:val="en-US"/>
        </w:rPr>
      </w:pPr>
    </w:p>
    <w:p w:rsidR="0044323E" w:rsidRPr="006529CB" w:rsidRDefault="0044323E">
      <w:pPr>
        <w:rPr>
          <w:lang w:val="de-DE"/>
        </w:rPr>
      </w:pPr>
    </w:p>
    <w:sectPr w:rsidR="0044323E" w:rsidRPr="0065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CB"/>
    <w:rsid w:val="0044323E"/>
    <w:rsid w:val="006529CB"/>
    <w:rsid w:val="00890A3E"/>
    <w:rsid w:val="00953068"/>
    <w:rsid w:val="00CD2623"/>
    <w:rsid w:val="00E82F67"/>
    <w:rsid w:val="00E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6529CB"/>
  </w:style>
  <w:style w:type="paragraph" w:customStyle="1" w:styleId="a4">
    <w:name w:val="По умолчанию"/>
    <w:rsid w:val="006529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2">
    <w:name w:val="Hyperlink.2"/>
    <w:rsid w:val="006529CB"/>
  </w:style>
  <w:style w:type="character" w:styleId="a5">
    <w:name w:val="Hyperlink"/>
    <w:uiPriority w:val="99"/>
    <w:rsid w:val="006529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2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Times New Roman"/>
      <w:color w:val="000000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6529CB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6529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D2623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D262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6529CB"/>
  </w:style>
  <w:style w:type="paragraph" w:customStyle="1" w:styleId="a4">
    <w:name w:val="По умолчанию"/>
    <w:rsid w:val="006529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2">
    <w:name w:val="Hyperlink.2"/>
    <w:rsid w:val="006529CB"/>
  </w:style>
  <w:style w:type="character" w:styleId="a5">
    <w:name w:val="Hyperlink"/>
    <w:uiPriority w:val="99"/>
    <w:rsid w:val="006529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2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Times New Roman"/>
      <w:color w:val="000000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6529CB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6529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D2623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D262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VocordCompany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ab@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twitter.com/Vocord" TargetMode="External"/><Relationship Id="rId17" Type="http://schemas.openxmlformats.org/officeDocument/2006/relationships/hyperlink" Target="http://www.s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@vocord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CFACB8.3B528F2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mailto:tatyana.avdeeva@vocord.ru" TargetMode="External"/><Relationship Id="rId10" Type="http://schemas.openxmlformats.org/officeDocument/2006/relationships/hyperlink" Target="https://www.facebook.com/vocor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oc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Shekoyan Mikhail</dc:creator>
  <cp:lastModifiedBy>Татьяна Авдеева</cp:lastModifiedBy>
  <cp:revision>2</cp:revision>
  <dcterms:created xsi:type="dcterms:W3CDTF">2018-06-04T09:54:00Z</dcterms:created>
  <dcterms:modified xsi:type="dcterms:W3CDTF">2018-06-04T09:54:00Z</dcterms:modified>
</cp:coreProperties>
</file>